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1" w:rsidRPr="00C3795C" w:rsidRDefault="00EA1195" w:rsidP="00C3795C">
      <w:pPr>
        <w:pStyle w:val="AHPRADocumenttitle"/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3.1pt;margin-top:36.45pt;width:253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mCMx0CAAA7BAAADgAAAGRycy9lMm9Eb2MueG1srFPBjtowEL1X6j9YvkMSCFuICKtVgF62XaTd&#10;foCxncSqY1u2IaCq/96xIYhtL1VVDmacmXnzZt54+XjqJDpy64RWJc7GKUZcUc2Eakr87W07mmPk&#10;PFGMSK14ic/c4cfVxw/L3hR8olstGbcIQJQrelPi1ntTJImjLe+IG2vDFThrbTvi4WqbhFnSA3on&#10;k0maPiS9tsxYTblz8HV9ceJVxK9rTv1LXTvukSwxcPPxtPHchzNZLUnRWGJaQa80yD+w6IhQUPQG&#10;tSaeoIMVf0B1glrtdO3HVHeJrmtBeewBusnS37p5bYnhsRcYjjO3Mbn/B0u/HncWCQbaYaRIBxI9&#10;HbyOldE0jKc3roCoSu1saJCe1Kt51vS7Q0pXLVENj8FvZwO5WchI3qWEizNQZN9/0QxiCODHWZ1q&#10;2wVImAI6RUnON0n4ySMKH6cTUHk+w4gOvoQUQ6Kxzn/mukPBKLHzloim9ZVWCoTXNotlyPHZ+UCL&#10;FENCqKr0VkgZ9ZcK9SVezCazmOC0FCw4Q5izzb6SFh1J2KD4iz2C5z7M6oNiEazlhG2utidCXmwo&#10;LlXAg8aAztW6rMiPRbrYzDfzfJRPHjajPGVs9LSt8tHDNvs0W0/XVbXOfgZqWV60gjGuArthXbP8&#10;79bh+nAui3Zb2NsYkvfocV5AdviPpKOyQczLWuw1O+/soDhsaAy+vqbwBO7vYN+/+dUvAAAA//8D&#10;AFBLAwQUAAYACAAAACEAjrt3Kt4AAAAKAQAADwAAAGRycy9kb3ducmV2LnhtbEyPTU/DMAyG70j8&#10;h8hIXNCWNIixdU2nCYkDR7ZJXLPWtB2NUzXpWvbrMeIwbv549PpxtplcK87Yh8aTgWSuQCAVvmyo&#10;MnDYv86WIEK0VNrWExr4xgCb/PYms2npR3rH8y5WgkMopNZAHWOXShmKGp0Nc98h8e7T985GbvtK&#10;lr0dOdy1Uiu1kM42xBdq2+FLjcXXbnAGMAxPidquXHV4u4wPH/pyGru9Mfd303YNIuIUrzD86rM6&#10;5Ox09AOVQbQGZoleaGYNPOsVCCYel4qL499A5pn8/0L+AwAA//8DAFBLAQItABQABgAIAAAAIQDk&#10;mcPA+wAAAOEBAAATAAAAAAAAAAAAAAAAAAAAAABbQ29udGVudF9UeXBlc10ueG1sUEsBAi0AFAAG&#10;AAgAAAAhACOyauHXAAAAlAEAAAsAAAAAAAAAAAAAAAAALAEAAF9yZWxzLy5yZWxzUEsBAi0AFAAG&#10;AAgAAAAhAOzZgjMdAgAAOwQAAA4AAAAAAAAAAAAAAAAALAIAAGRycy9lMm9Eb2MueG1sUEsBAi0A&#10;FAAGAAgAAAAhAI67dyreAAAACgEAAA8AAAAAAAAAAAAAAAAAdQQAAGRycy9kb3ducmV2LnhtbFBL&#10;BQYAAAAABAAEAPMAAACABQAAAAA=&#10;"/>
        </w:pict>
      </w:r>
      <w:r w:rsidR="00147158">
        <w:t xml:space="preserve">Dental Board of Australia - </w:t>
      </w:r>
      <w:r w:rsidR="004D463C">
        <w:t>Policy</w:t>
      </w:r>
    </w:p>
    <w:p w:rsidR="004D463C" w:rsidRDefault="004D463C" w:rsidP="004D463C">
      <w:pPr>
        <w:pStyle w:val="Default"/>
        <w:spacing w:before="200" w:after="200"/>
        <w:jc w:val="both"/>
        <w:rPr>
          <w:color w:val="00BBE3"/>
          <w:sz w:val="32"/>
          <w:szCs w:val="32"/>
        </w:rPr>
      </w:pPr>
    </w:p>
    <w:p w:rsidR="00147158" w:rsidRDefault="00147158" w:rsidP="00147158">
      <w:pPr>
        <w:pStyle w:val="Default"/>
        <w:spacing w:before="200" w:after="200"/>
        <w:jc w:val="both"/>
        <w:rPr>
          <w:color w:val="00BBE3"/>
          <w:sz w:val="32"/>
          <w:szCs w:val="32"/>
        </w:rPr>
      </w:pPr>
      <w:r>
        <w:rPr>
          <w:sz w:val="20"/>
          <w:szCs w:val="20"/>
        </w:rPr>
        <w:t>18 May 2016</w:t>
      </w:r>
    </w:p>
    <w:p w:rsidR="004D463C" w:rsidRDefault="004D463C" w:rsidP="004D463C">
      <w:pPr>
        <w:pStyle w:val="Default"/>
        <w:spacing w:after="154"/>
        <w:jc w:val="both"/>
        <w:rPr>
          <w:color w:val="5E5E60"/>
          <w:sz w:val="28"/>
          <w:szCs w:val="28"/>
        </w:rPr>
      </w:pPr>
      <w:r>
        <w:rPr>
          <w:color w:val="5E5E60"/>
          <w:sz w:val="28"/>
          <w:szCs w:val="28"/>
        </w:rPr>
        <w:t xml:space="preserve">Acupuncture </w:t>
      </w:r>
    </w:p>
    <w:p w:rsidR="00DA1A5E" w:rsidRDefault="00DA1A5E">
      <w:pPr>
        <w:pStyle w:val="AHPRASubheading"/>
      </w:pPr>
      <w:r>
        <w:t xml:space="preserve">Why has the Board </w:t>
      </w:r>
      <w:bookmarkStart w:id="0" w:name="_GoBack"/>
      <w:bookmarkEnd w:id="0"/>
      <w:r>
        <w:t>developed this policy?</w:t>
      </w:r>
    </w:p>
    <w:p w:rsidR="00DA1A5E" w:rsidRDefault="004D463C">
      <w:pPr>
        <w:pStyle w:val="AHPRAbody"/>
      </w:pPr>
      <w:r>
        <w:t>The Board has developed this policy to set out the requirements and process for d</w:t>
      </w:r>
      <w:r w:rsidR="0047407E">
        <w:t>ental practitioners wishing to</w:t>
      </w:r>
      <w:r>
        <w:t xml:space="preserve"> use the protected title </w:t>
      </w:r>
      <w:r w:rsidR="00082A67">
        <w:rPr>
          <w:i/>
          <w:iCs/>
          <w:szCs w:val="20"/>
        </w:rPr>
        <w:t>acupuncturist</w:t>
      </w:r>
      <w:r>
        <w:t xml:space="preserve">. </w:t>
      </w:r>
    </w:p>
    <w:p w:rsidR="00DA1A5E" w:rsidRDefault="00D75271">
      <w:pPr>
        <w:pStyle w:val="AHPRAbody"/>
      </w:pPr>
      <w:r>
        <w:t xml:space="preserve">The Board has </w:t>
      </w:r>
      <w:r w:rsidR="00435313">
        <w:t>revised the information in</w:t>
      </w:r>
      <w:r>
        <w:t xml:space="preserve"> this policy to accommodate the end of the Chinese Medicine Board of Australia (CMBA)</w:t>
      </w:r>
      <w:r w:rsidR="0047407E">
        <w:t xml:space="preserve"> grand</w:t>
      </w:r>
      <w:r>
        <w:t>parenting arrangements on 30 June 2015.</w:t>
      </w:r>
      <w:r w:rsidR="00435313">
        <w:t xml:space="preserve"> </w:t>
      </w:r>
    </w:p>
    <w:p w:rsidR="00DA1A5E" w:rsidRDefault="00435313">
      <w:pPr>
        <w:pStyle w:val="AHPRAbody"/>
      </w:pPr>
      <w:r>
        <w:t xml:space="preserve">The </w:t>
      </w:r>
      <w:r w:rsidR="00395585">
        <w:t xml:space="preserve">Board’s </w:t>
      </w:r>
      <w:r>
        <w:t>policy position has not changed</w:t>
      </w:r>
      <w:r w:rsidR="00395585">
        <w:t xml:space="preserve"> from the initial policy published in September 2012.</w:t>
      </w:r>
    </w:p>
    <w:p w:rsidR="00435313" w:rsidRDefault="00435313" w:rsidP="00435313">
      <w:pPr>
        <w:pStyle w:val="AHPRASubheading"/>
      </w:pPr>
      <w:r>
        <w:t>Policy position</w:t>
      </w:r>
    </w:p>
    <w:p w:rsidR="00435313" w:rsidRDefault="00435313" w:rsidP="00435313">
      <w:pPr>
        <w:pStyle w:val="Default"/>
        <w:spacing w:before="200" w:after="200"/>
        <w:rPr>
          <w:sz w:val="20"/>
          <w:szCs w:val="20"/>
        </w:rPr>
      </w:pPr>
      <w:r>
        <w:rPr>
          <w:sz w:val="20"/>
          <w:szCs w:val="20"/>
        </w:rPr>
        <w:t>The Board has determined not to establish an endorsement for acupuncture.</w:t>
      </w:r>
    </w:p>
    <w:p w:rsidR="00DA1A5E" w:rsidRDefault="00435313">
      <w:pPr>
        <w:pStyle w:val="Default"/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A dental practitioner wishing to use the </w:t>
      </w:r>
      <w:r w:rsidR="00395585">
        <w:rPr>
          <w:sz w:val="20"/>
          <w:szCs w:val="20"/>
        </w:rPr>
        <w:t xml:space="preserve">protected </w:t>
      </w:r>
      <w:r>
        <w:rPr>
          <w:sz w:val="20"/>
          <w:szCs w:val="20"/>
        </w:rPr>
        <w:t xml:space="preserve">title </w:t>
      </w:r>
      <w:r>
        <w:rPr>
          <w:i/>
          <w:iCs/>
          <w:sz w:val="20"/>
          <w:szCs w:val="20"/>
        </w:rPr>
        <w:t xml:space="preserve">acupuncturist </w:t>
      </w:r>
      <w:r>
        <w:rPr>
          <w:sz w:val="20"/>
          <w:szCs w:val="20"/>
        </w:rPr>
        <w:t>must apply to the Chinese Medicine Board of Australia (CMBA) for registration in the division of acupuncture.</w:t>
      </w:r>
    </w:p>
    <w:p w:rsidR="00DA1A5E" w:rsidRDefault="00D75271" w:rsidP="00DA1A5E">
      <w:pPr>
        <w:pStyle w:val="AHPRASubheading"/>
      </w:pPr>
      <w:r>
        <w:t>Protected title ‘Acupuncturist’</w:t>
      </w:r>
    </w:p>
    <w:p w:rsidR="00DA1A5E" w:rsidRDefault="004D463C">
      <w:pPr>
        <w:pStyle w:val="AHPRAbody"/>
      </w:pPr>
      <w:r>
        <w:t>Chinese medicine practitioners have been registered with the Chinese Medicine Board of Australia (CMBA) under the National Scheme from 1 July 2012.</w:t>
      </w:r>
    </w:p>
    <w:p w:rsidR="00DA1A5E" w:rsidRDefault="004D463C">
      <w:pPr>
        <w:pStyle w:val="AHPRAbody"/>
      </w:pPr>
      <w:r>
        <w:t xml:space="preserve">From this date, the title </w:t>
      </w:r>
      <w:r>
        <w:rPr>
          <w:i/>
          <w:iCs/>
        </w:rPr>
        <w:t>acupuncturist</w:t>
      </w:r>
      <w:r>
        <w:rPr>
          <w:iCs/>
        </w:rPr>
        <w:t xml:space="preserve"> </w:t>
      </w:r>
      <w:r w:rsidR="00435313">
        <w:rPr>
          <w:iCs/>
        </w:rPr>
        <w:t>has been</w:t>
      </w:r>
      <w:r>
        <w:rPr>
          <w:iCs/>
        </w:rPr>
        <w:t xml:space="preserve"> protected under the National Law and </w:t>
      </w:r>
      <w:r>
        <w:t xml:space="preserve">can only be used by: </w:t>
      </w:r>
    </w:p>
    <w:p w:rsidR="00DA1A5E" w:rsidRDefault="004D463C">
      <w:pPr>
        <w:pStyle w:val="AHPRABulletlevel1"/>
      </w:pPr>
      <w:r>
        <w:t>persons registered with the CMBA</w:t>
      </w:r>
      <w:r w:rsidR="00B0275C">
        <w:t xml:space="preserve"> in the </w:t>
      </w:r>
      <w:r w:rsidR="00B0275C" w:rsidRPr="00147158">
        <w:t>division of ac</w:t>
      </w:r>
      <w:r w:rsidR="00C41433" w:rsidRPr="00147158">
        <w:t>upuncture</w:t>
      </w:r>
      <w:r w:rsidR="000F2AD0" w:rsidRPr="00147158">
        <w:t>,</w:t>
      </w:r>
      <w:r w:rsidRPr="00147158">
        <w:t xml:space="preserve"> or</w:t>
      </w:r>
      <w:r>
        <w:t xml:space="preserve"> </w:t>
      </w:r>
    </w:p>
    <w:p w:rsidR="00435313" w:rsidRDefault="004D463C" w:rsidP="00DA1A5E">
      <w:pPr>
        <w:pStyle w:val="AHPRABulletlevel1last"/>
      </w:pPr>
      <w:r>
        <w:t>persons whose registration is endorsed by a health practitioner board as bei</w:t>
      </w:r>
      <w:r w:rsidR="004C3867">
        <w:t>ng qualified to practise as an a</w:t>
      </w:r>
      <w:r>
        <w:t xml:space="preserve">cupuncturist. </w:t>
      </w:r>
    </w:p>
    <w:p w:rsidR="004D463C" w:rsidRDefault="00DA1A5E" w:rsidP="004D463C">
      <w:pPr>
        <w:pStyle w:val="Default"/>
        <w:spacing w:before="200" w:after="200"/>
        <w:jc w:val="both"/>
        <w:rPr>
          <w:color w:val="007BC3"/>
          <w:sz w:val="20"/>
          <w:szCs w:val="20"/>
        </w:rPr>
      </w:pPr>
      <w:r>
        <w:rPr>
          <w:b/>
          <w:bCs/>
          <w:color w:val="007BC3"/>
          <w:sz w:val="20"/>
          <w:szCs w:val="20"/>
        </w:rPr>
        <w:t>How do I apply for registration?</w:t>
      </w:r>
    </w:p>
    <w:p w:rsidR="00DA1A5E" w:rsidRDefault="00DA1A5E" w:rsidP="004D463C">
      <w:pPr>
        <w:pStyle w:val="Default"/>
        <w:spacing w:after="200"/>
        <w:rPr>
          <w:sz w:val="20"/>
          <w:szCs w:val="20"/>
        </w:rPr>
      </w:pPr>
      <w:r>
        <w:rPr>
          <w:sz w:val="20"/>
          <w:szCs w:val="20"/>
        </w:rPr>
        <w:t>If you want to</w:t>
      </w:r>
      <w:r w:rsidR="00435313">
        <w:rPr>
          <w:sz w:val="20"/>
          <w:szCs w:val="20"/>
        </w:rPr>
        <w:t xml:space="preserve"> </w:t>
      </w:r>
      <w:r w:rsidR="004D463C">
        <w:rPr>
          <w:sz w:val="20"/>
          <w:szCs w:val="20"/>
        </w:rPr>
        <w:t xml:space="preserve">to </w:t>
      </w:r>
      <w:r w:rsidR="00435313">
        <w:rPr>
          <w:sz w:val="20"/>
          <w:szCs w:val="20"/>
        </w:rPr>
        <w:t xml:space="preserve">use the protected title </w:t>
      </w:r>
      <w:r w:rsidRPr="00DA1A5E">
        <w:rPr>
          <w:i/>
          <w:iCs/>
          <w:sz w:val="20"/>
          <w:szCs w:val="20"/>
        </w:rPr>
        <w:t>acupuncturist</w:t>
      </w:r>
      <w:r w:rsidRPr="00DA1A5E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you </w:t>
      </w:r>
      <w:r w:rsidR="004D463C">
        <w:rPr>
          <w:sz w:val="20"/>
          <w:szCs w:val="20"/>
        </w:rPr>
        <w:t>need to apply</w:t>
      </w:r>
      <w:r>
        <w:rPr>
          <w:sz w:val="20"/>
          <w:szCs w:val="20"/>
        </w:rPr>
        <w:t xml:space="preserve"> for registration with</w:t>
      </w:r>
      <w:r w:rsidR="004D463C">
        <w:rPr>
          <w:sz w:val="20"/>
          <w:szCs w:val="20"/>
        </w:rPr>
        <w:t xml:space="preserve"> the CMBA</w:t>
      </w:r>
      <w:r>
        <w:rPr>
          <w:sz w:val="20"/>
          <w:szCs w:val="20"/>
        </w:rPr>
        <w:t>. You will need</w:t>
      </w:r>
      <w:r w:rsidR="003A25CA">
        <w:rPr>
          <w:sz w:val="20"/>
          <w:szCs w:val="20"/>
        </w:rPr>
        <w:t xml:space="preserve"> to</w:t>
      </w:r>
      <w:r>
        <w:rPr>
          <w:sz w:val="20"/>
          <w:szCs w:val="20"/>
        </w:rPr>
        <w:t>:</w:t>
      </w:r>
    </w:p>
    <w:p w:rsidR="00DA1A5E" w:rsidRDefault="00DA1A5E" w:rsidP="00DA1A5E">
      <w:pPr>
        <w:pStyle w:val="AHPRABulletlevel1"/>
      </w:pPr>
      <w:r>
        <w:t>complete the</w:t>
      </w:r>
      <w:r w:rsidR="003A25CA">
        <w:t xml:space="preserve"> applicable</w:t>
      </w:r>
      <w:r>
        <w:t xml:space="preserve"> application form</w:t>
      </w:r>
    </w:p>
    <w:p w:rsidR="00BA1958" w:rsidRDefault="004D463C" w:rsidP="00DA1A5E">
      <w:pPr>
        <w:pStyle w:val="AHPRABulletlevel1"/>
      </w:pPr>
      <w:r>
        <w:t>pay the required application</w:t>
      </w:r>
      <w:r w:rsidR="00F419FA">
        <w:t xml:space="preserve"> and registration</w:t>
      </w:r>
      <w:r>
        <w:t xml:space="preserve"> fee</w:t>
      </w:r>
      <w:r w:rsidR="00BA1958">
        <w:t>s</w:t>
      </w:r>
    </w:p>
    <w:p w:rsidR="00BA1958" w:rsidRDefault="00BA1958" w:rsidP="00DA1A5E">
      <w:pPr>
        <w:pStyle w:val="AHPRABulletlevel1"/>
      </w:pPr>
      <w:r>
        <w:t xml:space="preserve">pay the </w:t>
      </w:r>
      <w:r w:rsidR="004D463C">
        <w:t>annual renewal fees</w:t>
      </w:r>
      <w:r>
        <w:t>,</w:t>
      </w:r>
      <w:r w:rsidR="004D463C">
        <w:t xml:space="preserve"> and </w:t>
      </w:r>
    </w:p>
    <w:p w:rsidR="004D463C" w:rsidRDefault="004D463C" w:rsidP="00BA1958">
      <w:pPr>
        <w:pStyle w:val="AHPRABulletlevel1last"/>
      </w:pPr>
      <w:r>
        <w:t xml:space="preserve">meet any requirements to register and maintain registration </w:t>
      </w:r>
      <w:r w:rsidR="00F2643F">
        <w:t>established</w:t>
      </w:r>
      <w:r>
        <w:t xml:space="preserve"> by the CMBA. </w:t>
      </w:r>
    </w:p>
    <w:p w:rsidR="00C9657D" w:rsidRDefault="004D463C" w:rsidP="004D463C">
      <w:pPr>
        <w:pStyle w:val="Default"/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The CMBA will evaluate an application consistent with its </w:t>
      </w:r>
      <w:r w:rsidR="003A25CA">
        <w:rPr>
          <w:sz w:val="20"/>
          <w:szCs w:val="20"/>
        </w:rPr>
        <w:t xml:space="preserve">relevant </w:t>
      </w:r>
      <w:r w:rsidR="00C9657D">
        <w:rPr>
          <w:sz w:val="20"/>
          <w:szCs w:val="20"/>
        </w:rPr>
        <w:t xml:space="preserve">registration </w:t>
      </w:r>
      <w:r>
        <w:rPr>
          <w:sz w:val="20"/>
          <w:szCs w:val="20"/>
        </w:rPr>
        <w:t>standards</w:t>
      </w:r>
      <w:r w:rsidR="003A25CA">
        <w:rPr>
          <w:sz w:val="20"/>
          <w:szCs w:val="20"/>
        </w:rPr>
        <w:t>, codes and guidelines</w:t>
      </w:r>
      <w:r w:rsidR="00395585">
        <w:rPr>
          <w:sz w:val="20"/>
          <w:szCs w:val="20"/>
        </w:rPr>
        <w:t>.</w:t>
      </w:r>
    </w:p>
    <w:p w:rsidR="00395585" w:rsidRDefault="00955DBE" w:rsidP="004D463C">
      <w:pPr>
        <w:pStyle w:val="Default"/>
        <w:spacing w:after="200"/>
        <w:rPr>
          <w:sz w:val="20"/>
          <w:szCs w:val="20"/>
        </w:rPr>
      </w:pPr>
      <w:r>
        <w:rPr>
          <w:sz w:val="20"/>
          <w:szCs w:val="20"/>
        </w:rPr>
        <w:t>The</w:t>
      </w:r>
      <w:r w:rsidR="004D463C">
        <w:rPr>
          <w:sz w:val="20"/>
          <w:szCs w:val="20"/>
        </w:rPr>
        <w:t xml:space="preserve"> CMBA may register the practitioner (if qualified) in the division of acupuncture with a notation on the register explaining any </w:t>
      </w:r>
      <w:r>
        <w:rPr>
          <w:sz w:val="20"/>
          <w:szCs w:val="20"/>
        </w:rPr>
        <w:t xml:space="preserve">applicable </w:t>
      </w:r>
      <w:r w:rsidR="004D463C">
        <w:rPr>
          <w:sz w:val="20"/>
          <w:szCs w:val="20"/>
        </w:rPr>
        <w:t xml:space="preserve">limitations on scope of practice. </w:t>
      </w:r>
    </w:p>
    <w:p w:rsidR="00147158" w:rsidRDefault="00147158">
      <w:pPr>
        <w:spacing w:after="0"/>
        <w:rPr>
          <w:rFonts w:cs="Arial"/>
          <w:b/>
          <w:bCs/>
          <w:color w:val="007BC3"/>
          <w:sz w:val="20"/>
          <w:szCs w:val="20"/>
        </w:rPr>
      </w:pPr>
      <w:r>
        <w:rPr>
          <w:b/>
          <w:bCs/>
          <w:color w:val="007BC3"/>
          <w:sz w:val="20"/>
          <w:szCs w:val="20"/>
        </w:rPr>
        <w:br w:type="page"/>
      </w:r>
    </w:p>
    <w:p w:rsidR="004D463C" w:rsidRDefault="00DA1A5E" w:rsidP="004D463C">
      <w:pPr>
        <w:pStyle w:val="Default"/>
        <w:spacing w:before="200" w:after="200"/>
        <w:jc w:val="both"/>
        <w:rPr>
          <w:color w:val="007BC3"/>
          <w:sz w:val="20"/>
          <w:szCs w:val="20"/>
        </w:rPr>
      </w:pPr>
      <w:r>
        <w:rPr>
          <w:b/>
          <w:bCs/>
          <w:color w:val="007BC3"/>
          <w:sz w:val="20"/>
          <w:szCs w:val="20"/>
        </w:rPr>
        <w:lastRenderedPageBreak/>
        <w:t xml:space="preserve">Where can I </w:t>
      </w:r>
      <w:r w:rsidR="00BA1958">
        <w:rPr>
          <w:b/>
          <w:bCs/>
          <w:color w:val="007BC3"/>
          <w:sz w:val="20"/>
          <w:szCs w:val="20"/>
        </w:rPr>
        <w:t>find out more information?</w:t>
      </w:r>
    </w:p>
    <w:p w:rsidR="004D463C" w:rsidRDefault="00BA1958" w:rsidP="004D463C">
      <w:pPr>
        <w:pStyle w:val="Default"/>
        <w:spacing w:after="200"/>
        <w:rPr>
          <w:sz w:val="20"/>
          <w:szCs w:val="20"/>
        </w:rPr>
      </w:pPr>
      <w:r>
        <w:rPr>
          <w:sz w:val="20"/>
          <w:szCs w:val="20"/>
        </w:rPr>
        <w:t>You should refer to the CMBA website for all relevant registration standards and requirement</w:t>
      </w:r>
      <w:r w:rsidR="003A25CA">
        <w:rPr>
          <w:sz w:val="20"/>
          <w:szCs w:val="20"/>
        </w:rPr>
        <w:t>s</w:t>
      </w:r>
      <w:r>
        <w:rPr>
          <w:sz w:val="20"/>
          <w:szCs w:val="20"/>
        </w:rPr>
        <w:t>, including:</w:t>
      </w:r>
    </w:p>
    <w:p w:rsidR="00DA1A5E" w:rsidRDefault="00EA1195">
      <w:pPr>
        <w:pStyle w:val="AHPRABulletlevel1"/>
      </w:pPr>
      <w:hyperlink r:id="rId8" w:history="1">
        <w:r w:rsidR="004D463C" w:rsidRPr="00395585">
          <w:rPr>
            <w:rStyle w:val="Hyperlink"/>
          </w:rPr>
          <w:t>approved qualifications</w:t>
        </w:r>
      </w:hyperlink>
      <w:r w:rsidR="004D463C">
        <w:t xml:space="preserve"> for registration in the division of acupuncture</w:t>
      </w:r>
      <w:r w:rsidR="00395585">
        <w:t>, and</w:t>
      </w:r>
      <w:r w:rsidR="004D463C">
        <w:t xml:space="preserve"> </w:t>
      </w:r>
    </w:p>
    <w:p w:rsidR="00DA1A5E" w:rsidRDefault="004D463C">
      <w:pPr>
        <w:pStyle w:val="AHPRABulletlevel1"/>
      </w:pPr>
      <w:r>
        <w:t xml:space="preserve">General Registration </w:t>
      </w:r>
      <w:hyperlink r:id="rId9" w:history="1">
        <w:r w:rsidR="00395585" w:rsidRPr="00395585">
          <w:rPr>
            <w:rStyle w:val="Hyperlink"/>
          </w:rPr>
          <w:t>application f</w:t>
        </w:r>
        <w:r w:rsidRPr="00395585">
          <w:rPr>
            <w:rStyle w:val="Hyperlink"/>
          </w:rPr>
          <w:t>orm</w:t>
        </w:r>
      </w:hyperlink>
      <w:r w:rsidR="00395585">
        <w:t>.</w:t>
      </w:r>
      <w:r>
        <w:t xml:space="preserve"> </w:t>
      </w:r>
    </w:p>
    <w:p w:rsidR="00DA1A5E" w:rsidRDefault="00DA1A5E" w:rsidP="00DA1A5E">
      <w:pPr>
        <w:pStyle w:val="AHPRASubheading"/>
      </w:pPr>
      <w:r>
        <w:t xml:space="preserve">Authority </w:t>
      </w:r>
    </w:p>
    <w:p w:rsidR="00DA1A5E" w:rsidRPr="00DA1A5E" w:rsidRDefault="00DA1A5E" w:rsidP="00DA1A5E">
      <w:pPr>
        <w:pStyle w:val="Default"/>
        <w:spacing w:before="120" w:after="200"/>
        <w:rPr>
          <w:sz w:val="20"/>
          <w:szCs w:val="20"/>
        </w:rPr>
      </w:pPr>
      <w:r>
        <w:rPr>
          <w:sz w:val="20"/>
          <w:szCs w:val="20"/>
        </w:rPr>
        <w:t xml:space="preserve">This policy has been developed by the Dental Board of Australia (the Board) </w:t>
      </w:r>
      <w:r w:rsidR="00C41433">
        <w:rPr>
          <w:sz w:val="20"/>
          <w:szCs w:val="20"/>
        </w:rPr>
        <w:t xml:space="preserve">the </w:t>
      </w:r>
      <w:r>
        <w:rPr>
          <w:sz w:val="20"/>
          <w:szCs w:val="20"/>
        </w:rPr>
        <w:t>Health Practitioner Regulation National Law as in force in each state and territory (the National Law)</w:t>
      </w:r>
      <w:r>
        <w:rPr>
          <w:i/>
          <w:iCs/>
          <w:sz w:val="20"/>
          <w:szCs w:val="20"/>
        </w:rPr>
        <w:t xml:space="preserve">. </w:t>
      </w:r>
    </w:p>
    <w:p w:rsidR="00395585" w:rsidRDefault="00395585" w:rsidP="00395585">
      <w:pPr>
        <w:pStyle w:val="Default"/>
        <w:spacing w:before="200" w:after="200"/>
        <w:jc w:val="both"/>
        <w:rPr>
          <w:color w:val="007BC3"/>
          <w:sz w:val="20"/>
          <w:szCs w:val="20"/>
        </w:rPr>
      </w:pPr>
      <w:r>
        <w:rPr>
          <w:b/>
          <w:bCs/>
          <w:color w:val="007BC3"/>
          <w:sz w:val="20"/>
          <w:szCs w:val="20"/>
        </w:rPr>
        <w:t>Publication date</w:t>
      </w:r>
    </w:p>
    <w:p w:rsidR="000B02D5" w:rsidRDefault="00395585" w:rsidP="00395585">
      <w:pPr>
        <w:pStyle w:val="Default"/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Date of publication of initial policy: </w:t>
      </w:r>
      <w:r>
        <w:rPr>
          <w:sz w:val="20"/>
          <w:szCs w:val="20"/>
        </w:rPr>
        <w:tab/>
        <w:t xml:space="preserve">14 September 2012 </w:t>
      </w:r>
    </w:p>
    <w:p w:rsidR="00395585" w:rsidRDefault="00395585" w:rsidP="00395585">
      <w:pPr>
        <w:pStyle w:val="Default"/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Date of publication of revised policy:</w:t>
      </w:r>
      <w:r>
        <w:rPr>
          <w:sz w:val="20"/>
          <w:szCs w:val="20"/>
        </w:rPr>
        <w:tab/>
      </w:r>
      <w:r w:rsidR="00147158">
        <w:rPr>
          <w:sz w:val="20"/>
          <w:szCs w:val="20"/>
        </w:rPr>
        <w:t>18</w:t>
      </w:r>
      <w:r w:rsidR="00C41433">
        <w:rPr>
          <w:sz w:val="20"/>
          <w:szCs w:val="20"/>
        </w:rPr>
        <w:t xml:space="preserve"> May 2016</w:t>
      </w:r>
    </w:p>
    <w:p w:rsidR="000B02D5" w:rsidRDefault="000B02D5" w:rsidP="00395585">
      <w:pPr>
        <w:pStyle w:val="Default"/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Both versions of the policy are published on the Board’s website.</w:t>
      </w:r>
    </w:p>
    <w:p w:rsidR="00395585" w:rsidRDefault="00395585" w:rsidP="00395585">
      <w:pPr>
        <w:pStyle w:val="Default"/>
        <w:spacing w:before="200" w:after="200"/>
        <w:jc w:val="both"/>
        <w:rPr>
          <w:sz w:val="20"/>
          <w:szCs w:val="20"/>
        </w:rPr>
      </w:pPr>
      <w:r w:rsidRPr="00395585">
        <w:rPr>
          <w:b/>
          <w:bCs/>
          <w:color w:val="007BC3"/>
          <w:sz w:val="20"/>
          <w:szCs w:val="20"/>
        </w:rPr>
        <w:t>Review</w:t>
      </w:r>
    </w:p>
    <w:p w:rsidR="00DA1A5E" w:rsidRDefault="00395585">
      <w:pPr>
        <w:pStyle w:val="Default"/>
      </w:pPr>
      <w:r>
        <w:rPr>
          <w:sz w:val="20"/>
          <w:szCs w:val="20"/>
        </w:rPr>
        <w:t>This policy will be reviewed at least every 5 years or earlier as required.</w:t>
      </w:r>
    </w:p>
    <w:sectPr w:rsidR="00DA1A5E" w:rsidSect="004B438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392" w:right="1247" w:bottom="992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A5E" w:rsidRDefault="00DA1A5E" w:rsidP="00FC2881">
      <w:pPr>
        <w:spacing w:after="0"/>
      </w:pPr>
      <w:r>
        <w:separator/>
      </w:r>
    </w:p>
    <w:p w:rsidR="00DA1A5E" w:rsidRDefault="00DA1A5E"/>
  </w:endnote>
  <w:endnote w:type="continuationSeparator" w:id="0">
    <w:p w:rsidR="00DA1A5E" w:rsidRDefault="00DA1A5E" w:rsidP="00FC2881">
      <w:pPr>
        <w:spacing w:after="0"/>
      </w:pPr>
      <w:r>
        <w:continuationSeparator/>
      </w:r>
    </w:p>
    <w:p w:rsidR="00DA1A5E" w:rsidRDefault="00DA1A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A5E" w:rsidRDefault="00C87453" w:rsidP="00FC2881">
    <w:pPr>
      <w:pStyle w:val="AHPRAfootnote"/>
      <w:framePr w:wrap="around" w:vAnchor="text" w:hAnchor="margin" w:xAlign="right" w:y="1"/>
    </w:pPr>
    <w:r>
      <w:fldChar w:fldCharType="begin"/>
    </w:r>
    <w:r w:rsidR="00DA1A5E">
      <w:instrText xml:space="preserve">PAGE  </w:instrText>
    </w:r>
    <w:r>
      <w:fldChar w:fldCharType="end"/>
    </w:r>
  </w:p>
  <w:p w:rsidR="00DA1A5E" w:rsidRDefault="00DA1A5E" w:rsidP="00FC2881">
    <w:pPr>
      <w:pStyle w:val="AHPRAfootnote"/>
      <w:ind w:right="360"/>
    </w:pPr>
  </w:p>
  <w:p w:rsidR="00DA1A5E" w:rsidRDefault="00DA1A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A5E" w:rsidRDefault="00147158" w:rsidP="001506FE">
    <w:pPr>
      <w:pStyle w:val="AHPRAfooter"/>
      <w:rPr>
        <w:szCs w:val="16"/>
      </w:rPr>
    </w:pPr>
    <w:r>
      <w:rPr>
        <w:szCs w:val="16"/>
      </w:rPr>
      <w:t>DBA Acupuncture Policy – 18 May 2016</w:t>
    </w:r>
  </w:p>
  <w:p w:rsidR="00DA1A5E" w:rsidRPr="000E7E28" w:rsidRDefault="00EA1195" w:rsidP="000E7E28">
    <w:pPr>
      <w:pStyle w:val="AHPRApagenumber"/>
    </w:pP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DA1A5E" w:rsidRPr="000E7E28">
          <w:t xml:space="preserve">Page </w:t>
        </w:r>
        <w:r w:rsidR="00C87453">
          <w:fldChar w:fldCharType="begin"/>
        </w:r>
        <w:r w:rsidR="00C41433">
          <w:instrText xml:space="preserve"> PAGE </w:instrText>
        </w:r>
        <w:r w:rsidR="00C87453">
          <w:fldChar w:fldCharType="separate"/>
        </w:r>
        <w:r>
          <w:rPr>
            <w:noProof/>
          </w:rPr>
          <w:t>2</w:t>
        </w:r>
        <w:r w:rsidR="00C87453">
          <w:rPr>
            <w:noProof/>
          </w:rPr>
          <w:fldChar w:fldCharType="end"/>
        </w:r>
        <w:r w:rsidR="00DA1A5E" w:rsidRPr="000E7E28">
          <w:t xml:space="preserve"> of </w:t>
        </w:r>
        <w:r w:rsidR="00C87453">
          <w:fldChar w:fldCharType="begin"/>
        </w:r>
        <w:r w:rsidR="00C41433">
          <w:instrText xml:space="preserve"> NUMPAGES  </w:instrText>
        </w:r>
        <w:r w:rsidR="00C87453">
          <w:fldChar w:fldCharType="separate"/>
        </w:r>
        <w:r>
          <w:rPr>
            <w:noProof/>
          </w:rPr>
          <w:t>2</w:t>
        </w:r>
        <w:r w:rsidR="00C87453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A5E" w:rsidRPr="00E77E23" w:rsidRDefault="00DA1A5E" w:rsidP="00E77E23">
    <w:pPr>
      <w:pStyle w:val="AHPRAfirstpagefooter"/>
    </w:pPr>
    <w:r w:rsidRPr="00E77E23">
      <w:t xml:space="preserve">Australian </w:t>
    </w:r>
    <w:r w:rsidRPr="00E77E23">
      <w:rPr>
        <w:color w:val="007DC3"/>
      </w:rPr>
      <w:t>Health Practitioner</w:t>
    </w:r>
    <w:r w:rsidRPr="00E77E23">
      <w:t xml:space="preserve"> </w:t>
    </w:r>
    <w:r w:rsidRPr="00393516">
      <w:t>Regulation</w:t>
    </w:r>
    <w:r w:rsidRPr="00E77E23">
      <w:t xml:space="preserve"> Agency</w:t>
    </w:r>
  </w:p>
  <w:p w:rsidR="00DA1A5E" w:rsidRDefault="00DA1A5E" w:rsidP="00E77E23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www.ahpra.gov.au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A5E" w:rsidRDefault="00DA1A5E" w:rsidP="000E7E28">
      <w:pPr>
        <w:spacing w:after="0"/>
      </w:pPr>
      <w:r>
        <w:separator/>
      </w:r>
    </w:p>
  </w:footnote>
  <w:footnote w:type="continuationSeparator" w:id="0">
    <w:p w:rsidR="00DA1A5E" w:rsidRDefault="00DA1A5E" w:rsidP="00FC2881">
      <w:pPr>
        <w:spacing w:after="0"/>
      </w:pPr>
      <w:r>
        <w:continuationSeparator/>
      </w:r>
    </w:p>
    <w:p w:rsidR="00DA1A5E" w:rsidRDefault="00DA1A5E"/>
  </w:footnote>
  <w:footnote w:type="continuationNotice" w:id="1">
    <w:p w:rsidR="00DA1A5E" w:rsidRDefault="00DA1A5E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A5E" w:rsidRPr="00315933" w:rsidRDefault="00DA1A5E" w:rsidP="00D638E0">
    <w:pPr>
      <w:ind w:left="-1134" w:right="-567"/>
      <w:jc w:val="right"/>
    </w:pPr>
  </w:p>
  <w:p w:rsidR="00DA1A5E" w:rsidRDefault="00DA1A5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A5E" w:rsidRDefault="00147158" w:rsidP="00E844A0"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5180330</wp:posOffset>
          </wp:positionH>
          <wp:positionV relativeFrom="paragraph">
            <wp:posOffset>-8890</wp:posOffset>
          </wp:positionV>
          <wp:extent cx="1143000" cy="1181100"/>
          <wp:effectExtent l="0" t="0" r="0" b="0"/>
          <wp:wrapSquare wrapText="bothSides"/>
          <wp:docPr id="2" name="Picture 1" descr="Dental Board of Australia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DentalBoardofAustral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1A5E" w:rsidRDefault="00DA1A5E" w:rsidP="00E844A0"/>
  <w:p w:rsidR="00DA1A5E" w:rsidRDefault="00DA1A5E" w:rsidP="00E844A0"/>
  <w:p w:rsidR="00DA1A5E" w:rsidRDefault="00DA1A5E" w:rsidP="00E844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17D6"/>
    <w:multiLevelType w:val="multilevel"/>
    <w:tmpl w:val="C4183F12"/>
    <w:numStyleLink w:val="AHPRANumberedlist"/>
  </w:abstractNum>
  <w:abstractNum w:abstractNumId="1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2" w15:restartNumberingAfterBreak="0">
    <w:nsid w:val="0C037DB3"/>
    <w:multiLevelType w:val="multilevel"/>
    <w:tmpl w:val="BE20683A"/>
    <w:numStyleLink w:val="AHPRANumberedheadinglist"/>
  </w:abstractNum>
  <w:abstractNum w:abstractNumId="3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4" w15:restartNumberingAfterBreak="0">
    <w:nsid w:val="152D19FF"/>
    <w:multiLevelType w:val="multilevel"/>
    <w:tmpl w:val="BE20683A"/>
    <w:numStyleLink w:val="AHPRANumberedheadinglist"/>
  </w:abstractNum>
  <w:abstractNum w:abstractNumId="5" w15:restartNumberingAfterBreak="0">
    <w:nsid w:val="2822578D"/>
    <w:multiLevelType w:val="multilevel"/>
    <w:tmpl w:val="BE20683A"/>
    <w:numStyleLink w:val="AHPRANumberedheadinglist"/>
  </w:abstractNum>
  <w:abstractNum w:abstractNumId="6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4433A"/>
    <w:multiLevelType w:val="multilevel"/>
    <w:tmpl w:val="C4183F12"/>
    <w:numStyleLink w:val="AHPRANumberedlist"/>
  </w:abstractNum>
  <w:abstractNum w:abstractNumId="9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E154B0"/>
    <w:multiLevelType w:val="multilevel"/>
    <w:tmpl w:val="C4183F12"/>
    <w:numStyleLink w:val="AHPRANumberedlist"/>
  </w:abstractNum>
  <w:abstractNum w:abstractNumId="11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31660"/>
    <w:multiLevelType w:val="multilevel"/>
    <w:tmpl w:val="C4183F12"/>
    <w:numStyleLink w:val="AHPRANumberedlist"/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2"/>
  </w:num>
  <w:num w:numId="12">
    <w:abstractNumId w:val="10"/>
  </w:num>
  <w:num w:numId="1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198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4D0"/>
    <w:rsid w:val="00000033"/>
    <w:rsid w:val="00006922"/>
    <w:rsid w:val="000334D7"/>
    <w:rsid w:val="00071439"/>
    <w:rsid w:val="00082A67"/>
    <w:rsid w:val="000945FB"/>
    <w:rsid w:val="000A6BF7"/>
    <w:rsid w:val="000B02D5"/>
    <w:rsid w:val="000E7E28"/>
    <w:rsid w:val="000F2AD0"/>
    <w:rsid w:val="000F5D90"/>
    <w:rsid w:val="0010139F"/>
    <w:rsid w:val="00144DEF"/>
    <w:rsid w:val="00147158"/>
    <w:rsid w:val="001506FE"/>
    <w:rsid w:val="00196F14"/>
    <w:rsid w:val="001C425C"/>
    <w:rsid w:val="001E1E31"/>
    <w:rsid w:val="001E2849"/>
    <w:rsid w:val="001E4A94"/>
    <w:rsid w:val="001E5621"/>
    <w:rsid w:val="00220A3B"/>
    <w:rsid w:val="00224708"/>
    <w:rsid w:val="0028013F"/>
    <w:rsid w:val="00295B44"/>
    <w:rsid w:val="002B2D48"/>
    <w:rsid w:val="002C08FB"/>
    <w:rsid w:val="002C34EA"/>
    <w:rsid w:val="002F4518"/>
    <w:rsid w:val="00303BE1"/>
    <w:rsid w:val="00305AFC"/>
    <w:rsid w:val="003354E4"/>
    <w:rsid w:val="00393516"/>
    <w:rsid w:val="00395585"/>
    <w:rsid w:val="003A25CA"/>
    <w:rsid w:val="003D6DBD"/>
    <w:rsid w:val="003E00B5"/>
    <w:rsid w:val="003E3268"/>
    <w:rsid w:val="003E679B"/>
    <w:rsid w:val="003F2F06"/>
    <w:rsid w:val="00405C0A"/>
    <w:rsid w:val="00414F2C"/>
    <w:rsid w:val="00435313"/>
    <w:rsid w:val="00440543"/>
    <w:rsid w:val="00450B34"/>
    <w:rsid w:val="004606A7"/>
    <w:rsid w:val="0047407E"/>
    <w:rsid w:val="004A5E5D"/>
    <w:rsid w:val="004B438E"/>
    <w:rsid w:val="004B747B"/>
    <w:rsid w:val="004C3867"/>
    <w:rsid w:val="004D463C"/>
    <w:rsid w:val="004D7537"/>
    <w:rsid w:val="004F5C05"/>
    <w:rsid w:val="00516EF2"/>
    <w:rsid w:val="0053749F"/>
    <w:rsid w:val="00546B56"/>
    <w:rsid w:val="00553A4C"/>
    <w:rsid w:val="00554335"/>
    <w:rsid w:val="005565CE"/>
    <w:rsid w:val="005708AE"/>
    <w:rsid w:val="005A0FA9"/>
    <w:rsid w:val="005C5260"/>
    <w:rsid w:val="005C5932"/>
    <w:rsid w:val="005C6817"/>
    <w:rsid w:val="005E1C72"/>
    <w:rsid w:val="00616043"/>
    <w:rsid w:val="00640B2C"/>
    <w:rsid w:val="00667CAD"/>
    <w:rsid w:val="00681D5E"/>
    <w:rsid w:val="006C0257"/>
    <w:rsid w:val="006C0E29"/>
    <w:rsid w:val="006D30FE"/>
    <w:rsid w:val="006D3757"/>
    <w:rsid w:val="006D6D35"/>
    <w:rsid w:val="006F585B"/>
    <w:rsid w:val="006F7348"/>
    <w:rsid w:val="006F796D"/>
    <w:rsid w:val="0070155F"/>
    <w:rsid w:val="007372A4"/>
    <w:rsid w:val="00741B04"/>
    <w:rsid w:val="0076115C"/>
    <w:rsid w:val="007664F3"/>
    <w:rsid w:val="0079197C"/>
    <w:rsid w:val="007A35B9"/>
    <w:rsid w:val="007B77D6"/>
    <w:rsid w:val="007C0B6E"/>
    <w:rsid w:val="007D4836"/>
    <w:rsid w:val="007E2C84"/>
    <w:rsid w:val="007E3545"/>
    <w:rsid w:val="007F0095"/>
    <w:rsid w:val="008338F7"/>
    <w:rsid w:val="00836397"/>
    <w:rsid w:val="00845054"/>
    <w:rsid w:val="00852D1C"/>
    <w:rsid w:val="00856147"/>
    <w:rsid w:val="00860F40"/>
    <w:rsid w:val="008615C9"/>
    <w:rsid w:val="00864020"/>
    <w:rsid w:val="008979D5"/>
    <w:rsid w:val="008A4C3B"/>
    <w:rsid w:val="008B2AD7"/>
    <w:rsid w:val="008D6B7E"/>
    <w:rsid w:val="008D7845"/>
    <w:rsid w:val="00923B23"/>
    <w:rsid w:val="00937ED0"/>
    <w:rsid w:val="00952797"/>
    <w:rsid w:val="00955DBE"/>
    <w:rsid w:val="009777D3"/>
    <w:rsid w:val="009859E6"/>
    <w:rsid w:val="009934D0"/>
    <w:rsid w:val="009A0A5D"/>
    <w:rsid w:val="009C1C38"/>
    <w:rsid w:val="009C6933"/>
    <w:rsid w:val="00A04C7A"/>
    <w:rsid w:val="00A051D5"/>
    <w:rsid w:val="00A058E5"/>
    <w:rsid w:val="00A10C1A"/>
    <w:rsid w:val="00A2072E"/>
    <w:rsid w:val="00A237BB"/>
    <w:rsid w:val="00A458ED"/>
    <w:rsid w:val="00A509AB"/>
    <w:rsid w:val="00A82078"/>
    <w:rsid w:val="00A838C8"/>
    <w:rsid w:val="00A91C42"/>
    <w:rsid w:val="00A9516B"/>
    <w:rsid w:val="00A9780A"/>
    <w:rsid w:val="00AA00AF"/>
    <w:rsid w:val="00AA2FC9"/>
    <w:rsid w:val="00AB283D"/>
    <w:rsid w:val="00AD312E"/>
    <w:rsid w:val="00AE3EAF"/>
    <w:rsid w:val="00AF4DB3"/>
    <w:rsid w:val="00B024B0"/>
    <w:rsid w:val="00B0275C"/>
    <w:rsid w:val="00B34EDA"/>
    <w:rsid w:val="00B51748"/>
    <w:rsid w:val="00B57198"/>
    <w:rsid w:val="00B85023"/>
    <w:rsid w:val="00BA1958"/>
    <w:rsid w:val="00BA2456"/>
    <w:rsid w:val="00BA469B"/>
    <w:rsid w:val="00BB4A5B"/>
    <w:rsid w:val="00BF2534"/>
    <w:rsid w:val="00BF79DC"/>
    <w:rsid w:val="00C35DE1"/>
    <w:rsid w:val="00C3795C"/>
    <w:rsid w:val="00C41433"/>
    <w:rsid w:val="00C524AA"/>
    <w:rsid w:val="00C54689"/>
    <w:rsid w:val="00C81B3A"/>
    <w:rsid w:val="00C87453"/>
    <w:rsid w:val="00C9657D"/>
    <w:rsid w:val="00CB6C08"/>
    <w:rsid w:val="00CD0DCA"/>
    <w:rsid w:val="00D12F61"/>
    <w:rsid w:val="00D201C6"/>
    <w:rsid w:val="00D638E0"/>
    <w:rsid w:val="00D716BA"/>
    <w:rsid w:val="00D75271"/>
    <w:rsid w:val="00D8404D"/>
    <w:rsid w:val="00D87C12"/>
    <w:rsid w:val="00DA1A5E"/>
    <w:rsid w:val="00DC2952"/>
    <w:rsid w:val="00DF1AB7"/>
    <w:rsid w:val="00E07C02"/>
    <w:rsid w:val="00E12B06"/>
    <w:rsid w:val="00E15BF6"/>
    <w:rsid w:val="00E54005"/>
    <w:rsid w:val="00E71CB9"/>
    <w:rsid w:val="00E73698"/>
    <w:rsid w:val="00E77E23"/>
    <w:rsid w:val="00E8251C"/>
    <w:rsid w:val="00E844A0"/>
    <w:rsid w:val="00EA1195"/>
    <w:rsid w:val="00F13ED2"/>
    <w:rsid w:val="00F2643F"/>
    <w:rsid w:val="00F27ACB"/>
    <w:rsid w:val="00F3616F"/>
    <w:rsid w:val="00F419FA"/>
    <w:rsid w:val="00F6618F"/>
    <w:rsid w:val="00F70DD5"/>
    <w:rsid w:val="00F73165"/>
    <w:rsid w:val="00F90BCE"/>
    <w:rsid w:val="00FC2881"/>
    <w:rsid w:val="00FC3BA0"/>
    <w:rsid w:val="00FD7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CF90E953-3B2A-4981-A500-0B67DF2E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393516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393516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463C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1"/>
    <w:semiHidden/>
    <w:unhideWhenUsed/>
    <w:rsid w:val="004D4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4D46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4D463C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4D4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4D463C"/>
    <w:rPr>
      <w:b/>
      <w:bCs/>
      <w:lang w:val="en-AU"/>
    </w:rPr>
  </w:style>
  <w:style w:type="paragraph" w:styleId="Revision">
    <w:name w:val="Revision"/>
    <w:hidden/>
    <w:rsid w:val="00435313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esemedicineboard.gov.au/Accreditation.asp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alewis\AppData\Local\Microsoft\Windows\Temporary%20Internet%20Files\Content.Outlook\QF3C61PA\&#8226;%09http:\www.chinesemedicineboard.gov.au\Registration\Forms.aspx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23E32-E5AC-4374-8CBE-CE41908F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AHPRA Media Protocol</vt:lpstr>
    </vt:vector>
  </TitlesOfParts>
  <Company>Johanna Villani Design</Company>
  <LinksUpToDate>false</LinksUpToDate>
  <CharactersWithSpaces>2946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Board Policy - Acupuncture</dc:title>
  <dc:subject>Policy</dc:subject>
  <dc:creator>Dental Board</dc:creator>
  <dc:description/>
  <cp:lastModifiedBy>Sheryl Kamath</cp:lastModifiedBy>
  <cp:revision>2</cp:revision>
  <cp:lastPrinted>2012-02-10T00:45:00Z</cp:lastPrinted>
  <dcterms:created xsi:type="dcterms:W3CDTF">2016-05-16T02:39:00Z</dcterms:created>
  <dcterms:modified xsi:type="dcterms:W3CDTF">2016-05-16T02:39:00Z</dcterms:modified>
</cp:coreProperties>
</file>